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63B6" w14:textId="77777777" w:rsidR="00E24961" w:rsidRDefault="00AE4923" w:rsidP="00E24961">
      <w:pPr>
        <w:jc w:val="center"/>
        <w:rPr>
          <w:rFonts w:eastAsiaTheme="minorHAnsi"/>
          <w:b/>
          <w:bCs/>
          <w:sz w:val="24"/>
          <w:lang w:eastAsia="en-US"/>
        </w:rPr>
      </w:pPr>
      <w:r w:rsidRPr="00582E7B">
        <w:rPr>
          <w:rFonts w:eastAsiaTheme="minorHAnsi"/>
          <w:b/>
          <w:szCs w:val="28"/>
          <w:lang w:eastAsia="en-US"/>
        </w:rPr>
        <w:t xml:space="preserve">Перечень вопросов для подготовки к </w:t>
      </w:r>
      <w:r w:rsidRPr="00582E7B">
        <w:rPr>
          <w:rFonts w:eastAsia="Times New Roman"/>
          <w:b/>
          <w:iCs/>
          <w:szCs w:val="28"/>
        </w:rPr>
        <w:t xml:space="preserve">экзамену </w:t>
      </w:r>
      <w:r>
        <w:rPr>
          <w:rFonts w:eastAsia="Times New Roman"/>
          <w:b/>
          <w:iCs/>
          <w:szCs w:val="28"/>
        </w:rPr>
        <w:br/>
      </w:r>
      <w:r w:rsidRPr="00582E7B">
        <w:rPr>
          <w:rFonts w:eastAsiaTheme="minorHAnsi"/>
          <w:b/>
          <w:szCs w:val="28"/>
          <w:lang w:eastAsia="en-US"/>
        </w:rPr>
        <w:t xml:space="preserve">по учебной дисциплине </w:t>
      </w:r>
      <w:r w:rsidRPr="00582E7B">
        <w:rPr>
          <w:rFonts w:eastAsia="Times New Roman"/>
          <w:b/>
          <w:iCs/>
          <w:szCs w:val="28"/>
        </w:rPr>
        <w:t xml:space="preserve">ОД.04 Математика  </w:t>
      </w:r>
      <w:r>
        <w:rPr>
          <w:rFonts w:eastAsia="Times New Roman"/>
          <w:b/>
          <w:iCs/>
          <w:szCs w:val="28"/>
        </w:rPr>
        <w:br/>
      </w:r>
      <w:r w:rsidRPr="00582E7B">
        <w:rPr>
          <w:rFonts w:eastAsiaTheme="minorHAnsi"/>
          <w:b/>
          <w:szCs w:val="28"/>
          <w:lang w:eastAsia="en-US"/>
        </w:rPr>
        <w:t xml:space="preserve">специальность </w:t>
      </w:r>
      <w:r w:rsidR="00E24961">
        <w:rPr>
          <w:b/>
          <w:bCs/>
          <w:i/>
          <w:iCs/>
        </w:rPr>
        <w:t>31.02.01. Лечебное дело</w:t>
      </w:r>
    </w:p>
    <w:p w14:paraId="456B22A5" w14:textId="77777777" w:rsidR="00E24961" w:rsidRDefault="00E24961" w:rsidP="00E24961">
      <w:pPr>
        <w:ind w:left="567"/>
        <w:rPr>
          <w:rFonts w:eastAsia="Times New Roman"/>
          <w:b/>
        </w:rPr>
      </w:pPr>
    </w:p>
    <w:p w14:paraId="433BAA08" w14:textId="77777777" w:rsidR="00AE4923" w:rsidRPr="00AE4923" w:rsidRDefault="00AE4923" w:rsidP="00AE4923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left="425" w:hanging="357"/>
        <w:jc w:val="both"/>
        <w:rPr>
          <w:szCs w:val="28"/>
        </w:rPr>
      </w:pPr>
      <w:r w:rsidRPr="00AE4923">
        <w:rPr>
          <w:szCs w:val="28"/>
        </w:rPr>
        <w:t>Определение процента и нахождение процента от числа, числа по его проценту, соотношение между числами.</w:t>
      </w:r>
    </w:p>
    <w:p w14:paraId="62F6BFC2" w14:textId="77777777" w:rsidR="00AE4923" w:rsidRPr="00AE4923" w:rsidRDefault="00AE4923" w:rsidP="00AE4923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left="425" w:hanging="357"/>
        <w:jc w:val="both"/>
        <w:rPr>
          <w:szCs w:val="28"/>
        </w:rPr>
      </w:pPr>
      <w:r w:rsidRPr="00AE4923">
        <w:rPr>
          <w:szCs w:val="28"/>
        </w:rPr>
        <w:t>Чтение графиков функций и решение задач на соотнесение данных.</w:t>
      </w:r>
    </w:p>
    <w:p w14:paraId="2F2760ED" w14:textId="77777777" w:rsidR="00AE4923" w:rsidRPr="00AE4923" w:rsidRDefault="00AE4923" w:rsidP="00AE4923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left="425" w:hanging="357"/>
        <w:jc w:val="both"/>
        <w:rPr>
          <w:szCs w:val="28"/>
        </w:rPr>
      </w:pPr>
      <w:r w:rsidRPr="00AE4923">
        <w:rPr>
          <w:szCs w:val="28"/>
        </w:rPr>
        <w:t>Вычисление площади фигур.</w:t>
      </w:r>
    </w:p>
    <w:p w14:paraId="14BE29B6" w14:textId="77777777" w:rsidR="00AE4923" w:rsidRPr="00AE4923" w:rsidRDefault="00AE4923" w:rsidP="00AE4923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left="425" w:hanging="357"/>
        <w:jc w:val="both"/>
        <w:rPr>
          <w:szCs w:val="28"/>
        </w:rPr>
      </w:pPr>
      <w:r w:rsidRPr="00AE4923">
        <w:rPr>
          <w:szCs w:val="28"/>
        </w:rPr>
        <w:t xml:space="preserve">Решение разных уравнений: линейных, дробно-рациональных, иррациональных, показательных, логарифмических, тригонометрических. Решение неравенств,  систем  уравнений с одной переменной, с двумя переменными , с выбором корней на заданном числовом промежутке. </w:t>
      </w:r>
    </w:p>
    <w:p w14:paraId="5E52D4C7" w14:textId="77777777" w:rsidR="00AE4923" w:rsidRPr="00AE4923" w:rsidRDefault="00AE4923" w:rsidP="00AE4923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left="425" w:hanging="357"/>
        <w:jc w:val="both"/>
        <w:rPr>
          <w:szCs w:val="28"/>
        </w:rPr>
      </w:pPr>
      <w:r w:rsidRPr="00AE4923">
        <w:rPr>
          <w:szCs w:val="28"/>
        </w:rPr>
        <w:t>Решение комбинаторных задач и задач по теории вероятностей.</w:t>
      </w:r>
    </w:p>
    <w:p w14:paraId="2AB9AFD5" w14:textId="77777777" w:rsidR="00AE4923" w:rsidRPr="00AE4923" w:rsidRDefault="00AE4923" w:rsidP="00AE4923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left="425" w:hanging="357"/>
        <w:jc w:val="both"/>
        <w:rPr>
          <w:szCs w:val="28"/>
        </w:rPr>
      </w:pPr>
      <w:r w:rsidRPr="00AE4923">
        <w:rPr>
          <w:szCs w:val="28"/>
        </w:rPr>
        <w:t>Геометрические задачи из планиметрии и стереометрические задачи на нахождение элементов фигур, а также вычисление площадей поверхностей и объемы тел и их соотношения.</w:t>
      </w:r>
    </w:p>
    <w:p w14:paraId="309B5A8B" w14:textId="77777777" w:rsidR="00AE4923" w:rsidRPr="00AE4923" w:rsidRDefault="00AE4923" w:rsidP="00AE4923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left="425" w:hanging="357"/>
        <w:jc w:val="both"/>
        <w:rPr>
          <w:szCs w:val="28"/>
        </w:rPr>
      </w:pPr>
      <w:r w:rsidRPr="00AE4923">
        <w:rPr>
          <w:szCs w:val="28"/>
        </w:rPr>
        <w:t>Исследование заданий с элементами математического анализа, исследование свойств функций с помощью графиков и графиков ее производной.</w:t>
      </w:r>
    </w:p>
    <w:p w14:paraId="52ED4A01" w14:textId="77777777" w:rsidR="00AE4923" w:rsidRPr="00AE4923" w:rsidRDefault="00AE4923" w:rsidP="00AE4923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left="425" w:hanging="357"/>
        <w:jc w:val="both"/>
        <w:rPr>
          <w:szCs w:val="28"/>
        </w:rPr>
      </w:pPr>
      <w:r w:rsidRPr="00AE4923">
        <w:rPr>
          <w:szCs w:val="28"/>
        </w:rPr>
        <w:t>Решение задач на соотношения с медицинским содержанием, а также задач на концентрацию, смеси, сплавы.</w:t>
      </w:r>
    </w:p>
    <w:p w14:paraId="743CFB73" w14:textId="77777777" w:rsidR="00000000" w:rsidRDefault="00000000" w:rsidP="00AE4923">
      <w:pPr>
        <w:tabs>
          <w:tab w:val="left" w:pos="426"/>
        </w:tabs>
        <w:ind w:left="426"/>
      </w:pPr>
    </w:p>
    <w:sectPr w:rsidR="008E49E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59C58" w14:textId="77777777" w:rsidR="004F237B" w:rsidRDefault="004F237B">
      <w:pPr>
        <w:spacing w:after="0"/>
      </w:pPr>
      <w:r>
        <w:separator/>
      </w:r>
    </w:p>
  </w:endnote>
  <w:endnote w:type="continuationSeparator" w:id="0">
    <w:p w14:paraId="41C34C4A" w14:textId="77777777" w:rsidR="004F237B" w:rsidRDefault="004F23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115344"/>
      <w:docPartObj>
        <w:docPartGallery w:val="Page Numbers (Bottom of Page)"/>
        <w:docPartUnique/>
      </w:docPartObj>
    </w:sdtPr>
    <w:sdtContent>
      <w:p w14:paraId="6FB388F1" w14:textId="77777777" w:rsidR="00000000" w:rsidRDefault="00AE492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5997591" w14:textId="77777777" w:rsidR="0000000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735B" w14:textId="77777777" w:rsidR="004F237B" w:rsidRDefault="004F237B">
      <w:pPr>
        <w:spacing w:after="0"/>
      </w:pPr>
      <w:r>
        <w:separator/>
      </w:r>
    </w:p>
  </w:footnote>
  <w:footnote w:type="continuationSeparator" w:id="0">
    <w:p w14:paraId="4A66CEF4" w14:textId="77777777" w:rsidR="004F237B" w:rsidRDefault="004F23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85D2D"/>
    <w:multiLevelType w:val="hybridMultilevel"/>
    <w:tmpl w:val="B0506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73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23"/>
    <w:rsid w:val="00385A41"/>
    <w:rsid w:val="004554E7"/>
    <w:rsid w:val="004F237B"/>
    <w:rsid w:val="005D48A7"/>
    <w:rsid w:val="0085083A"/>
    <w:rsid w:val="0095575C"/>
    <w:rsid w:val="00984EAA"/>
    <w:rsid w:val="00A84218"/>
    <w:rsid w:val="00AE4923"/>
    <w:rsid w:val="00E24961"/>
    <w:rsid w:val="00E34577"/>
    <w:rsid w:val="00E9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B78081"/>
  <w15:chartTrackingRefBased/>
  <w15:docId w15:val="{ADA8A7FD-4674-4C9F-B485-71032572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923"/>
    <w:pPr>
      <w:spacing w:after="20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E4923"/>
    <w:pPr>
      <w:tabs>
        <w:tab w:val="center" w:pos="4677"/>
        <w:tab w:val="right" w:pos="9355"/>
      </w:tabs>
      <w:spacing w:after="0"/>
    </w:pPr>
    <w:rPr>
      <w:rFonts w:cs="Times New Roman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AE4923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AE4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3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Краснова</dc:creator>
  <cp:keywords/>
  <dc:description/>
  <cp:lastModifiedBy>Клименко Марина Васильевна</cp:lastModifiedBy>
  <cp:revision>3</cp:revision>
  <dcterms:created xsi:type="dcterms:W3CDTF">2024-05-15T12:27:00Z</dcterms:created>
  <dcterms:modified xsi:type="dcterms:W3CDTF">2024-05-22T13:25:00Z</dcterms:modified>
</cp:coreProperties>
</file>